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B7" w:rsidRDefault="00C62FB7" w:rsidP="00C62FB7">
      <w:pPr>
        <w:spacing w:line="360" w:lineRule="auto"/>
        <w:jc w:val="center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RTI</w:t>
      </w:r>
      <w:proofErr w:type="spellEnd"/>
      <w:r>
        <w:rPr>
          <w:rFonts w:ascii="Bookman Old Style" w:hAnsi="Bookman Old Style"/>
          <w:b/>
        </w:rPr>
        <w:t xml:space="preserve"> ANNUAL RETURN INFORMATION SYSTEM</w:t>
      </w:r>
    </w:p>
    <w:p w:rsidR="00C62FB7" w:rsidRDefault="00C62FB7" w:rsidP="00C62FB7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QUARTERLY RETURN FROM</w:t>
      </w:r>
    </w:p>
    <w:p w:rsidR="00C62FB7" w:rsidRDefault="00C62FB7" w:rsidP="00C62FB7">
      <w:pPr>
        <w:spacing w:line="480" w:lineRule="auto"/>
        <w:jc w:val="center"/>
        <w:rPr>
          <w:rFonts w:ascii="Bookman Old Style" w:hAnsi="Bookman Old Style"/>
        </w:rPr>
      </w:pPr>
    </w:p>
    <w:p w:rsidR="00C62FB7" w:rsidRDefault="00C62FB7" w:rsidP="00C62FB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Public Authority:</w:t>
      </w:r>
      <w:r>
        <w:rPr>
          <w:rFonts w:ascii="Bookman Old Style" w:hAnsi="Bookman Old Style"/>
        </w:rPr>
        <w:tab/>
        <w:t>Director Higher Education, Chandigarh Administration</w:t>
      </w:r>
    </w:p>
    <w:p w:rsidR="00C62FB7" w:rsidRDefault="00C62FB7" w:rsidP="00C62FB7">
      <w:pPr>
        <w:spacing w:line="480" w:lineRule="auto"/>
        <w:ind w:left="-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Quarter: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Year: 2013-14</w:t>
      </w:r>
    </w:p>
    <w:p w:rsidR="00C62FB7" w:rsidRDefault="00C62FB7" w:rsidP="00C62FB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Quarter Period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2</w:t>
      </w:r>
      <w:r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 Quarter</w:t>
      </w:r>
      <w:proofErr w:type="gramEnd"/>
      <w:r>
        <w:rPr>
          <w:rFonts w:ascii="Bookman Old Style" w:hAnsi="Bookman Old Style"/>
        </w:rPr>
        <w:t xml:space="preserve"> [01-06-2013 to 30-09-2013]</w:t>
      </w:r>
    </w:p>
    <w:p w:rsidR="00C62FB7" w:rsidRDefault="00C62FB7" w:rsidP="00C62FB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Status</w:t>
      </w:r>
      <w:proofErr w:type="gramStart"/>
      <w:r>
        <w:rPr>
          <w:rFonts w:ascii="Bookman Old Style" w:hAnsi="Bookman Old Style"/>
        </w:rPr>
        <w:t>:-</w:t>
      </w:r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New Return</w:t>
      </w:r>
    </w:p>
    <w:p w:rsidR="00C62FB7" w:rsidRDefault="00C62FB7" w:rsidP="00C62FB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Mode: Insert</w:t>
      </w:r>
    </w:p>
    <w:p w:rsidR="00C62FB7" w:rsidRDefault="00C62FB7" w:rsidP="00C62FB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350"/>
        <w:gridCol w:w="1440"/>
        <w:gridCol w:w="1440"/>
        <w:gridCol w:w="1440"/>
        <w:gridCol w:w="1260"/>
        <w:gridCol w:w="1260"/>
      </w:tblGrid>
      <w:tr w:rsidR="00C62FB7" w:rsidTr="00C62FB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*Block I (details about the request and appeals )</w:t>
            </w:r>
          </w:p>
        </w:tc>
      </w:tr>
      <w:tr w:rsidR="00C62FB7" w:rsidTr="00C62FB7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Progress during Quarter</w:t>
            </w:r>
          </w:p>
        </w:tc>
      </w:tr>
      <w:tr w:rsidR="00C62FB7" w:rsidTr="00C62FB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Opening Balance as on  quarter ending 30.06.13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application received as transfer from other pass u/</w:t>
            </w:r>
            <w:proofErr w:type="spellStart"/>
            <w:r>
              <w:rPr>
                <w:rFonts w:ascii="Bookman Old Style" w:hAnsi="Bookman Old Style"/>
              </w:rPr>
              <w:t>s6</w:t>
            </w:r>
            <w:proofErr w:type="spellEnd"/>
            <w:r>
              <w:rPr>
                <w:rFonts w:ascii="Bookman Old Style" w:hAnsi="Bookman Old Style"/>
              </w:rPr>
              <w:t>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Received during the Quarter (including cases transferred to other Public Authority u/s)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of case transferred to other Public Authority  u/s 6(3)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Decision where request / appeals rejected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Decision where request / appeal accepted</w:t>
            </w:r>
          </w:p>
        </w:tc>
      </w:tr>
      <w:tr w:rsidR="00C62FB7" w:rsidTr="00C62FB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Request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02+04=06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</w:tr>
      <w:tr w:rsidR="00C62FB7" w:rsidTr="00C62FB7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Appeals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</w:p>
        </w:tc>
      </w:tr>
      <w:tr w:rsidR="00C62FB7" w:rsidTr="00C62FB7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Total of </w:t>
            </w:r>
            <w:proofErr w:type="spellStart"/>
            <w:r>
              <w:rPr>
                <w:rFonts w:ascii="Bookman Old Style" w:hAnsi="Bookman Old Style"/>
              </w:rPr>
              <w:t>CPIO</w:t>
            </w:r>
            <w:proofErr w:type="spellEnd"/>
            <w:r>
              <w:rPr>
                <w:rFonts w:ascii="Bookman Old Style" w:hAnsi="Bookman Old Style"/>
              </w:rPr>
              <w:t xml:space="preserve"> designated Total no. of </w:t>
            </w:r>
            <w:proofErr w:type="spellStart"/>
            <w:r>
              <w:rPr>
                <w:rFonts w:ascii="Bookman Old Style" w:hAnsi="Bookman Old Style"/>
              </w:rPr>
              <w:t>CPIOs</w:t>
            </w:r>
            <w:proofErr w:type="spellEnd"/>
            <w:r>
              <w:rPr>
                <w:rFonts w:ascii="Bookman Old Style" w:hAnsi="Bookman Old Style"/>
              </w:rPr>
              <w:t xml:space="preserve"> designated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Total no. of </w:t>
            </w:r>
            <w:proofErr w:type="spellStart"/>
            <w:r>
              <w:rPr>
                <w:rFonts w:ascii="Bookman Old Style" w:hAnsi="Bookman Old Style"/>
              </w:rPr>
              <w:t>CPIOs</w:t>
            </w:r>
            <w:proofErr w:type="spellEnd"/>
            <w:r>
              <w:rPr>
                <w:rFonts w:ascii="Bookman Old Style" w:hAnsi="Bookman Old Style"/>
              </w:rPr>
              <w:t xml:space="preserve"> designated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Total No. </w:t>
            </w:r>
            <w:proofErr w:type="spellStart"/>
            <w:r>
              <w:rPr>
                <w:rFonts w:ascii="Bookman Old Style" w:hAnsi="Bookman Old Style"/>
              </w:rPr>
              <w:t>AAs</w:t>
            </w:r>
            <w:proofErr w:type="spellEnd"/>
            <w:r>
              <w:rPr>
                <w:rFonts w:ascii="Bookman Old Style" w:hAnsi="Bookman Old Style"/>
              </w:rPr>
              <w:t xml:space="preserve"> designated</w:t>
            </w:r>
          </w:p>
        </w:tc>
      </w:tr>
      <w:tr w:rsidR="00C62FB7" w:rsidTr="00C62FB7"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</w:tbl>
    <w:p w:rsidR="00C62FB7" w:rsidRDefault="00C62FB7" w:rsidP="00C62FB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C62FB7" w:rsidTr="00C62FB7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Blocks II (Detail about fees collected, penalty imposed and disciplinary action taken)</w:t>
            </w:r>
          </w:p>
          <w:p w:rsidR="00C62FB7" w:rsidRDefault="00C62FB7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Registration fee collected (in </w:t>
            </w:r>
            <w:proofErr w:type="spellStart"/>
            <w:r>
              <w:rPr>
                <w:rFonts w:ascii="Bookman Old Style" w:hAnsi="Bookman Old Style"/>
              </w:rPr>
              <w:t>Rs</w:t>
            </w:r>
            <w:proofErr w:type="spellEnd"/>
            <w:r>
              <w:rPr>
                <w:rFonts w:ascii="Bookman Old Style" w:hAnsi="Bookman Old Style"/>
              </w:rPr>
              <w:t>.) u/s 7(</w:t>
            </w:r>
            <w:proofErr w:type="spellStart"/>
            <w:r>
              <w:rPr>
                <w:rFonts w:ascii="Bookman Old Style" w:hAnsi="Bookman Old Style"/>
              </w:rPr>
              <w:t>i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Addl. Fee collected (in </w:t>
            </w:r>
            <w:proofErr w:type="spellStart"/>
            <w:r>
              <w:rPr>
                <w:rFonts w:ascii="Bookman Old Style" w:hAnsi="Bookman Old Style"/>
              </w:rPr>
              <w:t>Rs</w:t>
            </w:r>
            <w:proofErr w:type="spellEnd"/>
            <w:r>
              <w:rPr>
                <w:rFonts w:ascii="Bookman Old Style" w:hAnsi="Bookman Old Style"/>
              </w:rPr>
              <w:t>. U/s 7(3)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Penalty amount recovered (in </w:t>
            </w:r>
            <w:proofErr w:type="spellStart"/>
            <w:r>
              <w:rPr>
                <w:rFonts w:ascii="Bookman Old Style" w:hAnsi="Bookman Old Style"/>
              </w:rPr>
              <w:t>Rs</w:t>
            </w:r>
            <w:proofErr w:type="spellEnd"/>
            <w:r>
              <w:rPr>
                <w:rFonts w:ascii="Bookman Old Style" w:hAnsi="Bookman Old Style"/>
              </w:rPr>
              <w:t xml:space="preserve">.) as directed by </w:t>
            </w:r>
            <w:proofErr w:type="spellStart"/>
            <w:r>
              <w:rPr>
                <w:rFonts w:ascii="Bookman Old Style" w:hAnsi="Bookman Old Style"/>
              </w:rPr>
              <w:t>Cic</w:t>
            </w:r>
            <w:proofErr w:type="spellEnd"/>
            <w:r>
              <w:rPr>
                <w:rFonts w:ascii="Bookman Old Style" w:hAnsi="Bookman Old Style"/>
              </w:rPr>
              <w:t xml:space="preserve"> u/s 20(1)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cases where disciplinary action taken against any officer any officer u/s 20(2)</w:t>
            </w:r>
          </w:p>
        </w:tc>
      </w:tr>
      <w:tr w:rsidR="00C62FB7" w:rsidTr="00C62FB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1. one through </w:t>
            </w:r>
            <w:proofErr w:type="spellStart"/>
            <w:r>
              <w:rPr>
                <w:rFonts w:ascii="Bookman Old Style" w:hAnsi="Bookman Old Style"/>
              </w:rPr>
              <w:t>Sampark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Rs</w:t>
            </w:r>
            <w:proofErr w:type="spellEnd"/>
            <w:r>
              <w:rPr>
                <w:rFonts w:ascii="Bookman Old Style" w:hAnsi="Bookman Old Style"/>
              </w:rPr>
              <w:t>. 302/- (for Photostat copy)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</w:t>
            </w:r>
          </w:p>
        </w:tc>
      </w:tr>
      <w:tr w:rsidR="00C62FB7" w:rsidTr="00C62FB7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2.Rs</w:t>
            </w:r>
            <w:proofErr w:type="spellEnd"/>
            <w:r>
              <w:rPr>
                <w:rFonts w:ascii="Bookman Old Style" w:hAnsi="Bookman Old Style"/>
              </w:rPr>
              <w:t>. 40/-  (</w:t>
            </w:r>
            <w:proofErr w:type="spellStart"/>
            <w:r>
              <w:rPr>
                <w:rFonts w:ascii="Bookman Old Style" w:hAnsi="Bookman Old Style"/>
              </w:rPr>
              <w:t>I.P.O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</w:tbl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rPr>
          <w:rFonts w:ascii="Bookman Old Style" w:hAnsi="Bookman Old Sty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601"/>
        <w:gridCol w:w="601"/>
        <w:gridCol w:w="601"/>
        <w:gridCol w:w="598"/>
        <w:gridCol w:w="597"/>
        <w:gridCol w:w="602"/>
        <w:gridCol w:w="602"/>
        <w:gridCol w:w="590"/>
        <w:gridCol w:w="593"/>
        <w:gridCol w:w="596"/>
        <w:gridCol w:w="611"/>
        <w:gridCol w:w="611"/>
        <w:gridCol w:w="1123"/>
      </w:tblGrid>
      <w:tr w:rsidR="00C62FB7" w:rsidTr="00C62FB7"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*Blocks III (Details of various of Section 8 while rejecting the requested information)</w:t>
            </w:r>
          </w:p>
        </w:tc>
      </w:tr>
      <w:tr w:rsidR="00C62FB7" w:rsidTr="00C62FB7"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No. of times various provision were invoked while rejecting request</w:t>
            </w:r>
          </w:p>
        </w:tc>
      </w:tr>
      <w:tr w:rsidR="00C62FB7" w:rsidTr="00C62FB7">
        <w:tc>
          <w:tcPr>
            <w:tcW w:w="8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Relevant Section of </w:t>
            </w:r>
            <w:proofErr w:type="spellStart"/>
            <w:r>
              <w:rPr>
                <w:rFonts w:ascii="Bookman Old Style" w:hAnsi="Bookman Old Style"/>
              </w:rPr>
              <w:t>RTI</w:t>
            </w:r>
            <w:proofErr w:type="spellEnd"/>
            <w:r>
              <w:rPr>
                <w:rFonts w:ascii="Bookman Old Style" w:hAnsi="Bookman Old Style"/>
              </w:rPr>
              <w:t xml:space="preserve"> Act 2005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7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Section 8(1)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Sections</w:t>
            </w:r>
          </w:p>
        </w:tc>
      </w:tr>
      <w:tr w:rsidR="00C62FB7" w:rsidTr="00C62FB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B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C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D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E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F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G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H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I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J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9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11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24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OTHER</w:t>
            </w:r>
          </w:p>
        </w:tc>
      </w:tr>
    </w:tbl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8"/>
        <w:gridCol w:w="2021"/>
        <w:gridCol w:w="2021"/>
        <w:gridCol w:w="1725"/>
        <w:gridCol w:w="1695"/>
      </w:tblGrid>
      <w:tr w:rsidR="00C62FB7" w:rsidTr="00C62FB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Block IV (Details Regarding compliance of direction / recommendation of the </w:t>
            </w:r>
            <w:r>
              <w:rPr>
                <w:rFonts w:ascii="Bookman Old Style" w:hAnsi="Bookman Old Style"/>
              </w:rPr>
              <w:lastRenderedPageBreak/>
              <w:t>Commission)</w:t>
            </w: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Sr. No.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Reference No. of cases wherein Commission made specific recommendation of Commission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Whether action is initiated to comply with recommendation of Commission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Details Thereof (max 250 chars)</w:t>
            </w: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</w:tbl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spacing w:line="36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If the Public Authority made any change in regard to the rules / regulation / procedures as a result of request information by the citizens, please provide the recommended details of the charge (500 chars)</w:t>
      </w:r>
    </w:p>
    <w:p w:rsidR="00C62FB7" w:rsidRDefault="00C62FB7" w:rsidP="00C62FB7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C62FB7" w:rsidTr="00C62FB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*Block V (Details regarding Mandatory disclosures and Transparency officer)</w:t>
            </w:r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A is</w:t>
            </w:r>
            <w:proofErr w:type="gramEnd"/>
            <w:r>
              <w:rPr>
                <w:rFonts w:ascii="Bookman Old Style" w:hAnsi="Bookman Old Style"/>
              </w:rPr>
              <w:t xml:space="preserve"> the Mandatory Disclosers under Sec. for (1) (b) posted on the website of Public Authority?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Answer of (A) is No- is there any other medium of dissemination? Provide details below (not exceeding 500 chars)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Answer of (A) is yes- Provide the detail/URL of webpage, where the disclosure is posted</w:t>
            </w:r>
          </w:p>
        </w:tc>
      </w:tr>
      <w:tr w:rsidR="00C62FB7" w:rsidTr="00C62FB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-Select-</w:t>
            </w:r>
          </w:p>
        </w:tc>
      </w:tr>
      <w:tr w:rsidR="00C62FB7" w:rsidTr="00C62FB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 xml:space="preserve">B Name of Transparency officer, if any, in the Public Authority along with the </w:t>
            </w:r>
            <w:r>
              <w:rPr>
                <w:rFonts w:ascii="Bookman Old Style" w:hAnsi="Bookman Old Style"/>
              </w:rPr>
              <w:lastRenderedPageBreak/>
              <w:t>designation, Telephone No. &amp; E-mail ID</w:t>
            </w:r>
          </w:p>
          <w:p w:rsidR="00C62FB7" w:rsidRDefault="00C62FB7">
            <w:pPr>
              <w:rPr>
                <w:rFonts w:ascii="Bookman Old Style" w:hAnsi="Bookman Old Style"/>
              </w:rPr>
            </w:pPr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Whether Transparency officer Appointed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-Select-</w:t>
            </w:r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 of the Transparency officer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Dr. (Mrs.) </w:t>
            </w:r>
            <w:proofErr w:type="spellStart"/>
            <w:r>
              <w:rPr>
                <w:rFonts w:ascii="Bookman Old Style" w:hAnsi="Bookman Old Style"/>
              </w:rPr>
              <w:t>Gurjeet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Kaur</w:t>
            </w:r>
            <w:proofErr w:type="spellEnd"/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Female</w:t>
            </w:r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Designation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Principal</w:t>
            </w:r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Contact No.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0172-2678022</w:t>
            </w:r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E-mail Address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gc46chandigarh@gmail.com</w:t>
            </w:r>
            <w:proofErr w:type="spellEnd"/>
          </w:p>
        </w:tc>
      </w:tr>
      <w:tr w:rsidR="00C62FB7" w:rsidTr="00C62F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 Last date of updating of Mandatory Disclosure under Section 4(1) (b)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B7" w:rsidRDefault="00C62FB7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hAnsi="Bookman Old Style"/>
              </w:rPr>
              <w:t>DD/MM/</w:t>
            </w:r>
            <w:proofErr w:type="spellStart"/>
            <w:r>
              <w:rPr>
                <w:rFonts w:ascii="Bookman Old Style" w:hAnsi="Bookman Old Style"/>
              </w:rPr>
              <w:t>YYYY</w:t>
            </w:r>
            <w:proofErr w:type="spellEnd"/>
          </w:p>
          <w:p w:rsidR="00C62FB7" w:rsidRDefault="00C62F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30/09/2013</w:t>
            </w:r>
          </w:p>
        </w:tc>
      </w:tr>
    </w:tbl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pStyle w:val="BodyTextIndent3"/>
        <w:tabs>
          <w:tab w:val="left" w:pos="720"/>
          <w:tab w:val="decimal" w:pos="1800"/>
          <w:tab w:val="left" w:pos="5220"/>
        </w:tabs>
        <w:ind w:left="720" w:hanging="7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</w:p>
    <w:p w:rsidR="00C62FB7" w:rsidRDefault="00C62FB7" w:rsidP="00C62FB7">
      <w:pPr>
        <w:pStyle w:val="BodyTextIndent3"/>
        <w:tabs>
          <w:tab w:val="left" w:pos="720"/>
          <w:tab w:val="decimal" w:pos="1800"/>
          <w:tab w:val="left" w:pos="5220"/>
        </w:tabs>
        <w:ind w:left="720" w:hanging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Principal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C62FB7" w:rsidRDefault="00C62FB7" w:rsidP="00C62FB7">
      <w:pPr>
        <w:pStyle w:val="BodyTextIndent3"/>
        <w:tabs>
          <w:tab w:val="decimal" w:pos="1800"/>
          <w:tab w:val="left" w:pos="2223"/>
          <w:tab w:val="left" w:pos="5220"/>
        </w:tabs>
        <w:ind w:left="1080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Post Graduate Govt. College,</w:t>
      </w:r>
    </w:p>
    <w:p w:rsidR="00C62FB7" w:rsidRDefault="00C62FB7" w:rsidP="00C62FB7">
      <w:pPr>
        <w:pStyle w:val="BodyTextIndent3"/>
        <w:tabs>
          <w:tab w:val="decimal" w:pos="1800"/>
          <w:tab w:val="left" w:pos="2223"/>
          <w:tab w:val="left" w:pos="5220"/>
        </w:tabs>
        <w:ind w:left="21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proofErr w:type="gramStart"/>
      <w:r>
        <w:rPr>
          <w:rFonts w:ascii="Bookman Old Style" w:hAnsi="Bookman Old Style"/>
          <w:sz w:val="22"/>
          <w:szCs w:val="22"/>
        </w:rPr>
        <w:t>Sector-46, Chandigarh.</w:t>
      </w:r>
      <w:proofErr w:type="gramEnd"/>
    </w:p>
    <w:p w:rsidR="00C62FB7" w:rsidRDefault="00C62FB7" w:rsidP="00C62FB7">
      <w:pPr>
        <w:rPr>
          <w:rFonts w:ascii="Bookman Old Style" w:hAnsi="Bookman Old Style"/>
        </w:rPr>
      </w:pPr>
    </w:p>
    <w:p w:rsidR="00C62FB7" w:rsidRDefault="00C62FB7" w:rsidP="00C62FB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62FB7" w:rsidRDefault="00C62FB7" w:rsidP="00C62FB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C62FB7" w:rsidRDefault="00C62FB7" w:rsidP="00C62FB7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31192B" w:rsidRDefault="0031192B"/>
    <w:sectPr w:rsidR="00311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62FB7"/>
    <w:rsid w:val="0031192B"/>
    <w:rsid w:val="00C6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C62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62F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1980-01-19T20:35:00Z</dcterms:created>
  <dcterms:modified xsi:type="dcterms:W3CDTF">1980-01-19T20:35:00Z</dcterms:modified>
</cp:coreProperties>
</file>